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DF58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58D1" w:rsidRPr="003B0BC2" w:rsidRDefault="00DF58D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56C3" w:rsidRPr="001E56C3" w:rsidRDefault="001E56C3" w:rsidP="001E56C3">
      <w:pPr>
        <w:widowControl w:val="0"/>
        <w:tabs>
          <w:tab w:val="center" w:pos="7211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E56C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"Комплексное развитие систем коммунальной инфраструктуры </w:t>
      </w:r>
      <w:proofErr w:type="spellStart"/>
      <w:r w:rsidRPr="001E56C3">
        <w:rPr>
          <w:rFonts w:ascii="Times New Roman" w:hAnsi="Times New Roman" w:cs="Times New Roman"/>
          <w:bCs/>
          <w:color w:val="000000"/>
          <w:sz w:val="24"/>
          <w:szCs w:val="24"/>
        </w:rPr>
        <w:t>Тогульского</w:t>
      </w:r>
      <w:proofErr w:type="spellEnd"/>
      <w:r w:rsidRPr="001E56C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района" на 2015-2020 годы</w:t>
      </w:r>
      <w:r w:rsidR="009A0D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A0DBE">
        <w:rPr>
          <w:rFonts w:ascii="Times New Roman" w:hAnsi="Times New Roman" w:cs="Times New Roman"/>
          <w:sz w:val="24"/>
          <w:szCs w:val="24"/>
        </w:rPr>
        <w:t>за 20</w:t>
      </w:r>
      <w:r w:rsidR="00F45E52">
        <w:rPr>
          <w:rFonts w:ascii="Times New Roman" w:hAnsi="Times New Roman" w:cs="Times New Roman"/>
          <w:sz w:val="24"/>
          <w:szCs w:val="24"/>
        </w:rPr>
        <w:t>20</w:t>
      </w:r>
      <w:r w:rsidR="009A0DB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51"/>
        <w:gridCol w:w="3659"/>
        <w:gridCol w:w="1468"/>
        <w:gridCol w:w="1276"/>
        <w:gridCol w:w="1276"/>
        <w:gridCol w:w="1240"/>
      </w:tblGrid>
      <w:tr w:rsidR="00F553E6" w:rsidRPr="003B0BC2" w:rsidTr="001E56C3">
        <w:tc>
          <w:tcPr>
            <w:tcW w:w="65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5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46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2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24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45E52" w:rsidRPr="003B0BC2" w:rsidTr="00F45E52">
        <w:tc>
          <w:tcPr>
            <w:tcW w:w="651" w:type="dxa"/>
          </w:tcPr>
          <w:p w:rsidR="00F45E52" w:rsidRPr="0057052F" w:rsidRDefault="00F45E52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</w:tcPr>
          <w:p w:rsidR="00F45E52" w:rsidRPr="001E56C3" w:rsidRDefault="00F45E52" w:rsidP="001E5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Число аварий в системах водоснабжения и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лоснабжения</w:t>
            </w:r>
          </w:p>
        </w:tc>
        <w:tc>
          <w:tcPr>
            <w:tcW w:w="1468" w:type="dxa"/>
          </w:tcPr>
          <w:p w:rsidR="00F45E52" w:rsidRPr="001E56C3" w:rsidRDefault="00F45E52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 xml:space="preserve">кол-во аварий в год на </w:t>
            </w:r>
            <w:smartTag w:uri="urn:schemas-microsoft-com:office:smarttags" w:element="metricconverter">
              <w:smartTagPr>
                <w:attr w:name="ProductID" w:val="100 км"/>
              </w:smartTagPr>
              <w:r w:rsidRPr="001E56C3">
                <w:rPr>
                  <w:rFonts w:ascii="Times New Roman" w:hAnsi="Times New Roman" w:cs="Times New Roman"/>
                  <w:sz w:val="24"/>
                  <w:szCs w:val="24"/>
                </w:rPr>
                <w:t>100 км</w:t>
              </w:r>
            </w:smartTag>
            <w:r w:rsidRPr="001E56C3">
              <w:rPr>
                <w:rFonts w:ascii="Times New Roman" w:hAnsi="Times New Roman" w:cs="Times New Roman"/>
                <w:sz w:val="24"/>
                <w:szCs w:val="24"/>
              </w:rPr>
              <w:t xml:space="preserve"> сетей</w:t>
            </w:r>
          </w:p>
        </w:tc>
        <w:tc>
          <w:tcPr>
            <w:tcW w:w="1276" w:type="dxa"/>
            <w:vAlign w:val="center"/>
          </w:tcPr>
          <w:p w:rsidR="00F45E52" w:rsidRPr="00F45E52" w:rsidRDefault="00F45E52" w:rsidP="00F45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5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vAlign w:val="center"/>
          </w:tcPr>
          <w:p w:rsidR="00F45E52" w:rsidRPr="00F45E52" w:rsidRDefault="00F45E52" w:rsidP="00F45E5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45E52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16</w:t>
            </w:r>
          </w:p>
        </w:tc>
        <w:tc>
          <w:tcPr>
            <w:tcW w:w="1240" w:type="dxa"/>
            <w:vAlign w:val="center"/>
          </w:tcPr>
          <w:p w:rsidR="00F45E52" w:rsidRPr="00F45E52" w:rsidRDefault="004E0A3E" w:rsidP="00F45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45E52" w:rsidRPr="003B0BC2" w:rsidTr="00F45E52">
        <w:tc>
          <w:tcPr>
            <w:tcW w:w="651" w:type="dxa"/>
          </w:tcPr>
          <w:p w:rsidR="00F45E52" w:rsidRPr="0057052F" w:rsidRDefault="00F45E52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</w:tcPr>
          <w:p w:rsidR="00F45E52" w:rsidRPr="001E56C3" w:rsidRDefault="00F45E52" w:rsidP="001E5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расхода твердого топлива</w:t>
            </w:r>
          </w:p>
        </w:tc>
        <w:tc>
          <w:tcPr>
            <w:tcW w:w="1468" w:type="dxa"/>
          </w:tcPr>
          <w:p w:rsidR="00F45E52" w:rsidRPr="001E56C3" w:rsidRDefault="00F45E52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т.у.</w:t>
            </w:r>
            <w:proofErr w:type="gramStart"/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F45E52" w:rsidRPr="00F45E52" w:rsidRDefault="00F45E52" w:rsidP="00F45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F45E52" w:rsidRPr="00F45E52" w:rsidRDefault="00F45E52" w:rsidP="00F45E5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45E52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</w:t>
            </w:r>
          </w:p>
        </w:tc>
        <w:tc>
          <w:tcPr>
            <w:tcW w:w="1240" w:type="dxa"/>
            <w:vAlign w:val="center"/>
          </w:tcPr>
          <w:p w:rsidR="00F45E52" w:rsidRPr="00F45E52" w:rsidRDefault="00F45E52" w:rsidP="00F45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5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F45E52" w:rsidRPr="003B0BC2" w:rsidTr="00F45E52">
        <w:tc>
          <w:tcPr>
            <w:tcW w:w="651" w:type="dxa"/>
          </w:tcPr>
          <w:p w:rsidR="00F45E52" w:rsidRPr="0057052F" w:rsidRDefault="00F45E52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9" w:type="dxa"/>
          </w:tcPr>
          <w:p w:rsidR="00F45E52" w:rsidRPr="001E56C3" w:rsidRDefault="00F45E52" w:rsidP="001E5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расхода электроэнергии</w:t>
            </w:r>
          </w:p>
        </w:tc>
        <w:tc>
          <w:tcPr>
            <w:tcW w:w="1468" w:type="dxa"/>
          </w:tcPr>
          <w:p w:rsidR="00F45E52" w:rsidRPr="001E56C3" w:rsidRDefault="00F45E52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тыс. кВт</w:t>
            </w:r>
          </w:p>
        </w:tc>
        <w:tc>
          <w:tcPr>
            <w:tcW w:w="1276" w:type="dxa"/>
            <w:vAlign w:val="center"/>
          </w:tcPr>
          <w:p w:rsidR="00F45E52" w:rsidRPr="00F45E52" w:rsidRDefault="00F45E52" w:rsidP="00F45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52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  <w:vAlign w:val="center"/>
          </w:tcPr>
          <w:p w:rsidR="00F45E52" w:rsidRPr="00F45E52" w:rsidRDefault="00F45E52" w:rsidP="00F45E5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45E52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0,3</w:t>
            </w:r>
          </w:p>
        </w:tc>
        <w:tc>
          <w:tcPr>
            <w:tcW w:w="1240" w:type="dxa"/>
            <w:vAlign w:val="center"/>
          </w:tcPr>
          <w:p w:rsidR="00F45E52" w:rsidRPr="00F45E52" w:rsidRDefault="00F45E52" w:rsidP="00F45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45E52" w:rsidRPr="003B0BC2" w:rsidTr="00F45E52">
        <w:tc>
          <w:tcPr>
            <w:tcW w:w="651" w:type="dxa"/>
          </w:tcPr>
          <w:p w:rsidR="00F45E52" w:rsidRPr="0057052F" w:rsidRDefault="00F45E52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9" w:type="dxa"/>
          </w:tcPr>
          <w:p w:rsidR="00F45E52" w:rsidRPr="001E56C3" w:rsidRDefault="00F45E52" w:rsidP="001E5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потерь тепловой энергии</w:t>
            </w:r>
          </w:p>
        </w:tc>
        <w:tc>
          <w:tcPr>
            <w:tcW w:w="1468" w:type="dxa"/>
          </w:tcPr>
          <w:p w:rsidR="00F45E52" w:rsidRPr="001E56C3" w:rsidRDefault="00F45E52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</w:p>
        </w:tc>
        <w:tc>
          <w:tcPr>
            <w:tcW w:w="1276" w:type="dxa"/>
            <w:vAlign w:val="center"/>
          </w:tcPr>
          <w:p w:rsidR="00F45E52" w:rsidRPr="00F45E52" w:rsidRDefault="00F45E52" w:rsidP="00F45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5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  <w:vAlign w:val="center"/>
          </w:tcPr>
          <w:p w:rsidR="00F45E52" w:rsidRPr="00F45E52" w:rsidRDefault="00F45E52" w:rsidP="00F45E5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45E52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23</w:t>
            </w:r>
          </w:p>
        </w:tc>
        <w:tc>
          <w:tcPr>
            <w:tcW w:w="1240" w:type="dxa"/>
            <w:vAlign w:val="center"/>
          </w:tcPr>
          <w:p w:rsidR="00F45E52" w:rsidRPr="00F45E52" w:rsidRDefault="00F45E52" w:rsidP="00F45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45E52" w:rsidRPr="003B0BC2" w:rsidTr="00F45E52">
        <w:tc>
          <w:tcPr>
            <w:tcW w:w="651" w:type="dxa"/>
          </w:tcPr>
          <w:p w:rsidR="00F45E52" w:rsidRPr="0057052F" w:rsidRDefault="00F45E52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9" w:type="dxa"/>
          </w:tcPr>
          <w:p w:rsidR="00F45E52" w:rsidRPr="001E56C3" w:rsidRDefault="00F45E52" w:rsidP="001E5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доли потерь тепловой энергии в процессе производства и транспортировки до потребителей</w:t>
            </w:r>
          </w:p>
        </w:tc>
        <w:tc>
          <w:tcPr>
            <w:tcW w:w="1468" w:type="dxa"/>
          </w:tcPr>
          <w:p w:rsidR="00F45E52" w:rsidRPr="001E56C3" w:rsidRDefault="00F45E52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F45E52" w:rsidRPr="00F45E52" w:rsidRDefault="00F45E52" w:rsidP="00F45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5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  <w:vAlign w:val="center"/>
          </w:tcPr>
          <w:p w:rsidR="00F45E52" w:rsidRPr="00F45E52" w:rsidRDefault="00F45E52" w:rsidP="00F45E5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45E52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0,4</w:t>
            </w:r>
          </w:p>
        </w:tc>
        <w:tc>
          <w:tcPr>
            <w:tcW w:w="1240" w:type="dxa"/>
            <w:vAlign w:val="center"/>
          </w:tcPr>
          <w:p w:rsidR="00F45E52" w:rsidRPr="00F45E52" w:rsidRDefault="00F45E52" w:rsidP="00F45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45E52" w:rsidRPr="003B0BC2" w:rsidTr="00F45E52">
        <w:tc>
          <w:tcPr>
            <w:tcW w:w="651" w:type="dxa"/>
          </w:tcPr>
          <w:p w:rsidR="00F45E52" w:rsidRPr="0057052F" w:rsidRDefault="00F45E52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9" w:type="dxa"/>
          </w:tcPr>
          <w:p w:rsidR="00F45E52" w:rsidRPr="001E56C3" w:rsidRDefault="00F45E52" w:rsidP="001E5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населения обеспеченного водой питьевого качества</w:t>
            </w:r>
          </w:p>
        </w:tc>
        <w:tc>
          <w:tcPr>
            <w:tcW w:w="1468" w:type="dxa"/>
          </w:tcPr>
          <w:p w:rsidR="00F45E52" w:rsidRPr="001E56C3" w:rsidRDefault="00F45E52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276" w:type="dxa"/>
            <w:vAlign w:val="center"/>
          </w:tcPr>
          <w:p w:rsidR="00F45E52" w:rsidRPr="00F45E52" w:rsidRDefault="00F45E52" w:rsidP="00F45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52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  <w:vAlign w:val="center"/>
          </w:tcPr>
          <w:p w:rsidR="00F45E52" w:rsidRPr="00F45E52" w:rsidRDefault="00F45E52" w:rsidP="00F45E5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45E52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0,2</w:t>
            </w:r>
          </w:p>
        </w:tc>
        <w:tc>
          <w:tcPr>
            <w:tcW w:w="1240" w:type="dxa"/>
            <w:vAlign w:val="center"/>
          </w:tcPr>
          <w:p w:rsidR="00F45E52" w:rsidRPr="00F45E52" w:rsidRDefault="00F45E52" w:rsidP="00F45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1E56C3">
        <w:rPr>
          <w:rFonts w:ascii="Times New Roman" w:hAnsi="Times New Roman" w:cs="Times New Roman"/>
          <w:sz w:val="24"/>
          <w:szCs w:val="24"/>
        </w:rPr>
        <w:t>6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(</w:t>
      </w:r>
      <w:r w:rsidR="00E30DAD">
        <w:rPr>
          <w:rFonts w:ascii="Times New Roman" w:hAnsi="Times New Roman" w:cs="Times New Roman"/>
          <w:sz w:val="24"/>
          <w:szCs w:val="24"/>
        </w:rPr>
        <w:t>100</w:t>
      </w:r>
      <w:r w:rsidR="001E56C3">
        <w:rPr>
          <w:rFonts w:ascii="Times New Roman" w:hAnsi="Times New Roman" w:cs="Times New Roman"/>
          <w:sz w:val="24"/>
          <w:szCs w:val="24"/>
        </w:rPr>
        <w:t>+</w:t>
      </w:r>
      <w:r w:rsidR="00F45E52">
        <w:rPr>
          <w:rFonts w:ascii="Times New Roman" w:hAnsi="Times New Roman" w:cs="Times New Roman"/>
          <w:sz w:val="24"/>
          <w:szCs w:val="24"/>
        </w:rPr>
        <w:t>8</w:t>
      </w:r>
      <w:r w:rsidR="00E30DAD">
        <w:rPr>
          <w:rFonts w:ascii="Times New Roman" w:hAnsi="Times New Roman" w:cs="Times New Roman"/>
          <w:sz w:val="24"/>
          <w:szCs w:val="24"/>
        </w:rPr>
        <w:t>0</w:t>
      </w:r>
      <w:r w:rsidR="001E56C3">
        <w:rPr>
          <w:rFonts w:ascii="Times New Roman" w:hAnsi="Times New Roman" w:cs="Times New Roman"/>
          <w:sz w:val="24"/>
          <w:szCs w:val="24"/>
        </w:rPr>
        <w:t>+</w:t>
      </w:r>
      <w:r w:rsidR="00F45E52">
        <w:rPr>
          <w:rFonts w:ascii="Times New Roman" w:hAnsi="Times New Roman" w:cs="Times New Roman"/>
          <w:sz w:val="24"/>
          <w:szCs w:val="24"/>
        </w:rPr>
        <w:t>100</w:t>
      </w:r>
      <w:r w:rsidR="001E56C3">
        <w:rPr>
          <w:rFonts w:ascii="Times New Roman" w:hAnsi="Times New Roman" w:cs="Times New Roman"/>
          <w:sz w:val="24"/>
          <w:szCs w:val="24"/>
        </w:rPr>
        <w:t>+</w:t>
      </w:r>
      <w:r w:rsidR="00F45E52">
        <w:rPr>
          <w:rFonts w:ascii="Times New Roman" w:hAnsi="Times New Roman" w:cs="Times New Roman"/>
          <w:sz w:val="24"/>
          <w:szCs w:val="24"/>
        </w:rPr>
        <w:t>100</w:t>
      </w:r>
      <w:r w:rsidR="001E56C3">
        <w:rPr>
          <w:rFonts w:ascii="Times New Roman" w:hAnsi="Times New Roman" w:cs="Times New Roman"/>
          <w:sz w:val="24"/>
          <w:szCs w:val="24"/>
        </w:rPr>
        <w:t>+</w:t>
      </w:r>
      <w:r w:rsidR="00F45E52">
        <w:rPr>
          <w:rFonts w:ascii="Times New Roman" w:hAnsi="Times New Roman" w:cs="Times New Roman"/>
          <w:sz w:val="24"/>
          <w:szCs w:val="24"/>
        </w:rPr>
        <w:t>100</w:t>
      </w:r>
      <w:r w:rsidR="001E56C3">
        <w:rPr>
          <w:rFonts w:ascii="Times New Roman" w:hAnsi="Times New Roman" w:cs="Times New Roman"/>
          <w:sz w:val="24"/>
          <w:szCs w:val="24"/>
        </w:rPr>
        <w:t>+100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r w:rsidR="00F45E52">
        <w:rPr>
          <w:rFonts w:ascii="Times New Roman" w:hAnsi="Times New Roman" w:cs="Times New Roman"/>
          <w:sz w:val="24"/>
          <w:szCs w:val="24"/>
        </w:rPr>
        <w:t>97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/>
      </w:tblPr>
      <w:tblGrid>
        <w:gridCol w:w="607"/>
        <w:gridCol w:w="2552"/>
        <w:gridCol w:w="2467"/>
        <w:gridCol w:w="2467"/>
        <w:gridCol w:w="1477"/>
      </w:tblGrid>
      <w:tr w:rsidR="00F45E5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</w:tcPr>
          <w:p w:rsidR="00F553E6" w:rsidRPr="003B0BC2" w:rsidRDefault="00C753EC" w:rsidP="00F45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F45E52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45E52" w:rsidRPr="003B0BC2" w:rsidTr="00C532CC">
        <w:trPr>
          <w:trHeight w:val="118"/>
        </w:trPr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F45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45E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1E56C3">
              <w:rPr>
                <w:rFonts w:ascii="Times New Roman" w:hAnsi="Times New Roman" w:cs="Times New Roman"/>
                <w:sz w:val="24"/>
                <w:szCs w:val="24"/>
              </w:rPr>
              <w:t>(КБ+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1E56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C532CC" w:rsidRDefault="00F45E52" w:rsidP="00F45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6238,4</w:t>
            </w:r>
            <w:r w:rsidR="00AF7738" w:rsidRPr="00C532C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1760,2</w:t>
            </w:r>
            <w:r w:rsidR="00AF7738" w:rsidRPr="00C532C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7998,6</w:t>
            </w:r>
          </w:p>
        </w:tc>
        <w:tc>
          <w:tcPr>
            <w:tcW w:w="1417" w:type="dxa"/>
          </w:tcPr>
          <w:p w:rsidR="00F553E6" w:rsidRPr="00C532CC" w:rsidRDefault="00F45E52" w:rsidP="00F45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5794,7</w:t>
            </w:r>
            <w:r w:rsidR="00AF7738" w:rsidRPr="00C532C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1708,3</w:t>
            </w:r>
            <w:r w:rsidR="00AF7738" w:rsidRPr="00C532C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7503,0</w:t>
            </w:r>
          </w:p>
        </w:tc>
        <w:tc>
          <w:tcPr>
            <w:tcW w:w="1525" w:type="dxa"/>
          </w:tcPr>
          <w:p w:rsidR="00F553E6" w:rsidRPr="00C532CC" w:rsidRDefault="00F45E52" w:rsidP="00AF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</w:tbl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) = фактическ</w:t>
      </w:r>
      <w:r w:rsidR="003C48C1">
        <w:rPr>
          <w:rFonts w:ascii="Times New Roman" w:hAnsi="Times New Roman" w:cs="Times New Roman"/>
          <w:sz w:val="24"/>
          <w:szCs w:val="24"/>
        </w:rPr>
        <w:t xml:space="preserve">ий объем/плановый объем </w:t>
      </w:r>
      <w:proofErr w:type="spellStart"/>
      <w:r w:rsidR="003C48C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3C48C1">
        <w:rPr>
          <w:rFonts w:ascii="Times New Roman" w:hAnsi="Times New Roman" w:cs="Times New Roman"/>
          <w:sz w:val="24"/>
          <w:szCs w:val="24"/>
        </w:rPr>
        <w:t xml:space="preserve"> 100= </w:t>
      </w:r>
      <w:r w:rsidR="00C532CC">
        <w:rPr>
          <w:rFonts w:ascii="Times New Roman" w:hAnsi="Times New Roman" w:cs="Times New Roman"/>
          <w:sz w:val="24"/>
          <w:szCs w:val="24"/>
        </w:rPr>
        <w:t>9</w:t>
      </w:r>
      <w:r w:rsidR="00F45E52">
        <w:rPr>
          <w:rFonts w:ascii="Times New Roman" w:hAnsi="Times New Roman" w:cs="Times New Roman"/>
          <w:sz w:val="24"/>
          <w:szCs w:val="24"/>
        </w:rPr>
        <w:t>4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/>
      </w:tblPr>
      <w:tblGrid>
        <w:gridCol w:w="817"/>
        <w:gridCol w:w="5562"/>
        <w:gridCol w:w="3191"/>
      </w:tblGrid>
      <w:tr w:rsidR="00466689" w:rsidRPr="003B0BC2" w:rsidTr="00AF7738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F45E52" w:rsidRPr="003B0BC2" w:rsidTr="00AF7738">
        <w:tc>
          <w:tcPr>
            <w:tcW w:w="817" w:type="dxa"/>
          </w:tcPr>
          <w:p w:rsidR="00F45E52" w:rsidRPr="00EC7908" w:rsidRDefault="00F45E52" w:rsidP="00FA66D6">
            <w:r w:rsidRPr="00EC7908">
              <w:t>1</w:t>
            </w:r>
          </w:p>
        </w:tc>
        <w:tc>
          <w:tcPr>
            <w:tcW w:w="5562" w:type="dxa"/>
          </w:tcPr>
          <w:p w:rsidR="00F45E52" w:rsidRPr="000C3567" w:rsidRDefault="00F45E52" w:rsidP="00FA66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567">
              <w:rPr>
                <w:rFonts w:ascii="Times New Roman" w:hAnsi="Times New Roman" w:cs="Times New Roman"/>
                <w:sz w:val="24"/>
                <w:szCs w:val="24"/>
              </w:rPr>
              <w:t xml:space="preserve">Замена водопроводных сетей </w:t>
            </w:r>
            <w:proofErr w:type="spellStart"/>
            <w:r w:rsidRPr="000C35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C356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0C3567">
              <w:rPr>
                <w:rFonts w:ascii="Times New Roman" w:hAnsi="Times New Roman" w:cs="Times New Roman"/>
                <w:sz w:val="24"/>
                <w:szCs w:val="24"/>
              </w:rPr>
              <w:t>огул</w:t>
            </w:r>
            <w:proofErr w:type="spellEnd"/>
          </w:p>
          <w:p w:rsidR="00F45E52" w:rsidRPr="00CB3A49" w:rsidRDefault="00F45E52" w:rsidP="00FA66D6"/>
        </w:tc>
        <w:tc>
          <w:tcPr>
            <w:tcW w:w="3191" w:type="dxa"/>
          </w:tcPr>
          <w:p w:rsidR="00F45E52" w:rsidRPr="00EC7908" w:rsidRDefault="00F45E52" w:rsidP="00FA66D6">
            <w:r>
              <w:t>0</w:t>
            </w:r>
          </w:p>
        </w:tc>
      </w:tr>
    </w:tbl>
    <w:p w:rsidR="00F45E52" w:rsidRDefault="00F45E5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F45E52">
        <w:rPr>
          <w:rFonts w:ascii="Times New Roman" w:hAnsi="Times New Roman" w:cs="Times New Roman"/>
          <w:sz w:val="24"/>
          <w:szCs w:val="24"/>
        </w:rPr>
        <w:t>1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C7F3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9C7F38">
        <w:rPr>
          <w:rFonts w:ascii="Times New Roman" w:hAnsi="Times New Roman" w:cs="Times New Roman"/>
          <w:sz w:val="24"/>
          <w:szCs w:val="24"/>
        </w:rPr>
        <w:t xml:space="preserve"> (</w:t>
      </w:r>
      <w:r w:rsidR="00CC7751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 = </w:t>
      </w:r>
      <w:r w:rsidR="00CC7751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F45E52">
        <w:rPr>
          <w:rFonts w:ascii="Times New Roman" w:hAnsi="Times New Roman" w:cs="Times New Roman"/>
          <w:sz w:val="24"/>
          <w:szCs w:val="24"/>
        </w:rPr>
        <w:t>97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C532CC">
        <w:rPr>
          <w:rFonts w:ascii="Times New Roman" w:hAnsi="Times New Roman" w:cs="Times New Roman"/>
          <w:sz w:val="24"/>
          <w:szCs w:val="24"/>
        </w:rPr>
        <w:t>9</w:t>
      </w:r>
      <w:r w:rsidR="00F45E52">
        <w:rPr>
          <w:rFonts w:ascii="Times New Roman" w:hAnsi="Times New Roman" w:cs="Times New Roman"/>
          <w:sz w:val="24"/>
          <w:szCs w:val="24"/>
        </w:rPr>
        <w:t>4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C532CC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F45E52">
        <w:rPr>
          <w:rFonts w:ascii="Times New Roman" w:hAnsi="Times New Roman" w:cs="Times New Roman"/>
          <w:sz w:val="24"/>
          <w:szCs w:val="24"/>
        </w:rPr>
        <w:t>64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DF58D1">
        <w:rPr>
          <w:rFonts w:ascii="Times New Roman" w:hAnsi="Times New Roman" w:cs="Times New Roman"/>
          <w:sz w:val="24"/>
          <w:szCs w:val="24"/>
        </w:rPr>
        <w:t>средний</w:t>
      </w:r>
      <w:r w:rsidR="00AF7738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 xml:space="preserve">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7751" w:rsidRDefault="00CC7751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F057B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отдела по экономике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898"/>
    <w:rsid w:val="000A77AD"/>
    <w:rsid w:val="0019501D"/>
    <w:rsid w:val="001A0FDC"/>
    <w:rsid w:val="001D096D"/>
    <w:rsid w:val="001E56C3"/>
    <w:rsid w:val="001F6CC0"/>
    <w:rsid w:val="002618E8"/>
    <w:rsid w:val="003A506F"/>
    <w:rsid w:val="003B0BC2"/>
    <w:rsid w:val="003C48C1"/>
    <w:rsid w:val="00400ED9"/>
    <w:rsid w:val="00430898"/>
    <w:rsid w:val="00466689"/>
    <w:rsid w:val="00467F6C"/>
    <w:rsid w:val="0048697E"/>
    <w:rsid w:val="004E0A3E"/>
    <w:rsid w:val="00515967"/>
    <w:rsid w:val="005678BA"/>
    <w:rsid w:val="0057052F"/>
    <w:rsid w:val="006A1F4F"/>
    <w:rsid w:val="006B526F"/>
    <w:rsid w:val="00805617"/>
    <w:rsid w:val="008A3154"/>
    <w:rsid w:val="008E62EA"/>
    <w:rsid w:val="00937D5E"/>
    <w:rsid w:val="009A0DBE"/>
    <w:rsid w:val="009C7F38"/>
    <w:rsid w:val="00A6511C"/>
    <w:rsid w:val="00A935CD"/>
    <w:rsid w:val="00AF7738"/>
    <w:rsid w:val="00B94A13"/>
    <w:rsid w:val="00BB24C4"/>
    <w:rsid w:val="00BD592C"/>
    <w:rsid w:val="00C532CC"/>
    <w:rsid w:val="00C753EC"/>
    <w:rsid w:val="00CB3A49"/>
    <w:rsid w:val="00CC7751"/>
    <w:rsid w:val="00D74668"/>
    <w:rsid w:val="00DF4013"/>
    <w:rsid w:val="00DF58D1"/>
    <w:rsid w:val="00E30DAD"/>
    <w:rsid w:val="00EC7908"/>
    <w:rsid w:val="00F057BA"/>
    <w:rsid w:val="00F45E52"/>
    <w:rsid w:val="00F553E6"/>
    <w:rsid w:val="00F8212A"/>
    <w:rsid w:val="00FC2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AF77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28</cp:revision>
  <dcterms:created xsi:type="dcterms:W3CDTF">2018-04-06T07:52:00Z</dcterms:created>
  <dcterms:modified xsi:type="dcterms:W3CDTF">2021-03-23T08:48:00Z</dcterms:modified>
</cp:coreProperties>
</file>